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3F" w:rsidRPr="006A0BDD" w:rsidRDefault="00DC2D3F" w:rsidP="00DC2D3F">
      <w:pPr>
        <w:widowControl/>
        <w:shd w:val="clear" w:color="auto" w:fill="FFFFFF"/>
        <w:spacing w:before="120" w:after="120" w:line="450" w:lineRule="atLeast"/>
        <w:jc w:val="left"/>
        <w:textAlignment w:val="baseline"/>
        <w:outlineLvl w:val="3"/>
        <w:rPr>
          <w:rFonts w:ascii="仿宋" w:eastAsia="仿宋" w:hAnsi="仿宋" w:cs="Helvetica"/>
          <w:b/>
          <w:bCs/>
          <w:kern w:val="0"/>
          <w:sz w:val="36"/>
          <w:szCs w:val="24"/>
        </w:rPr>
      </w:pPr>
      <w:r w:rsidRPr="006A0BDD">
        <w:rPr>
          <w:rFonts w:ascii="仿宋" w:eastAsia="仿宋" w:hAnsi="仿宋" w:cs="Helvetica"/>
          <w:b/>
          <w:bCs/>
          <w:kern w:val="0"/>
          <w:sz w:val="36"/>
          <w:szCs w:val="24"/>
        </w:rPr>
        <w:t>【通知】关于推荐本科生参加2020年加拿大本科生实习奖学金项目的通知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各有关院系：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根据国家留学基金委的通知，2020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年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将</w:t>
      </w:r>
      <w:r w:rsidR="00421A2D" w:rsidRPr="006A0BDD">
        <w:rPr>
          <w:rFonts w:ascii="仿宋" w:eastAsia="仿宋" w:hAnsi="仿宋" w:cs="Helvetica" w:hint="eastAsia"/>
          <w:kern w:val="0"/>
          <w:sz w:val="28"/>
          <w:szCs w:val="21"/>
        </w:rPr>
        <w:t>在</w:t>
      </w:r>
      <w:r w:rsidR="00421A2D" w:rsidRPr="006A0BDD">
        <w:rPr>
          <w:rFonts w:ascii="仿宋" w:eastAsia="仿宋" w:hAnsi="仿宋" w:cs="Helvetica"/>
          <w:kern w:val="0"/>
          <w:sz w:val="28"/>
          <w:szCs w:val="21"/>
        </w:rPr>
        <w:t>全国高校中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选派30</w:t>
      </w:r>
      <w:r w:rsidR="00DE687E" w:rsidRPr="006A0BDD">
        <w:rPr>
          <w:rFonts w:ascii="仿宋" w:eastAsia="仿宋" w:hAnsi="仿宋" w:cs="Helvetica"/>
          <w:kern w:val="0"/>
          <w:sz w:val="28"/>
          <w:szCs w:val="21"/>
        </w:rPr>
        <w:t>名优秀本科生赴加拿大阿尔伯塔大学</w:t>
      </w:r>
      <w:r w:rsidR="00DE687E" w:rsidRPr="006A0BDD">
        <w:rPr>
          <w:rFonts w:ascii="仿宋" w:eastAsia="仿宋" w:hAnsi="仿宋" w:cs="Helvetica" w:hint="eastAsia"/>
          <w:kern w:val="0"/>
          <w:sz w:val="28"/>
          <w:szCs w:val="21"/>
        </w:rPr>
        <w:t>、</w:t>
      </w:r>
      <w:r w:rsidR="00DE687E" w:rsidRPr="006A0BDD">
        <w:rPr>
          <w:rFonts w:ascii="仿宋" w:eastAsia="仿宋" w:hAnsi="仿宋" w:cs="Helvetica"/>
          <w:kern w:val="0"/>
          <w:sz w:val="28"/>
          <w:szCs w:val="21"/>
        </w:rPr>
        <w:t>选派</w:t>
      </w:r>
      <w:r w:rsidR="00DE687E" w:rsidRPr="006A0BDD">
        <w:rPr>
          <w:rFonts w:ascii="仿宋" w:eastAsia="仿宋" w:hAnsi="仿宋" w:cs="Helvetica" w:hint="eastAsia"/>
          <w:kern w:val="0"/>
          <w:sz w:val="28"/>
          <w:szCs w:val="21"/>
        </w:rPr>
        <w:t>200名</w:t>
      </w:r>
      <w:r w:rsidR="00DE687E" w:rsidRPr="006A0BDD">
        <w:rPr>
          <w:rFonts w:ascii="仿宋" w:eastAsia="仿宋" w:hAnsi="仿宋" w:cs="Helvetica"/>
          <w:kern w:val="0"/>
          <w:sz w:val="28"/>
          <w:szCs w:val="21"/>
        </w:rPr>
        <w:t>优秀本科生赴加拿大高校</w:t>
      </w:r>
      <w:r w:rsidR="006848CF" w:rsidRPr="006A0BDD">
        <w:rPr>
          <w:rFonts w:ascii="仿宋" w:eastAsia="仿宋" w:hAnsi="仿宋" w:cs="Helvetica" w:hint="eastAsia"/>
          <w:kern w:val="0"/>
          <w:sz w:val="28"/>
          <w:szCs w:val="21"/>
        </w:rPr>
        <w:t>（以下</w:t>
      </w:r>
      <w:r w:rsidR="006848CF" w:rsidRPr="006A0BDD">
        <w:rPr>
          <w:rFonts w:ascii="仿宋" w:eastAsia="仿宋" w:hAnsi="仿宋" w:cs="Helvetica"/>
          <w:kern w:val="0"/>
          <w:sz w:val="28"/>
          <w:szCs w:val="21"/>
        </w:rPr>
        <w:t>简称</w:t>
      </w:r>
      <w:r w:rsidR="006848CF" w:rsidRPr="006A0BDD">
        <w:rPr>
          <w:rFonts w:ascii="仿宋" w:eastAsia="仿宋" w:hAnsi="仿宋" w:cs="Helvetica" w:hint="eastAsia"/>
          <w:kern w:val="0"/>
          <w:sz w:val="28"/>
          <w:szCs w:val="21"/>
        </w:rPr>
        <w:t>Mitacs）</w:t>
      </w:r>
      <w:r w:rsidR="00DE687E" w:rsidRPr="006A0BDD">
        <w:rPr>
          <w:rFonts w:ascii="仿宋" w:eastAsia="仿宋" w:hAnsi="仿宋" w:cs="Helvetica"/>
          <w:kern w:val="0"/>
          <w:sz w:val="28"/>
          <w:szCs w:val="21"/>
        </w:rPr>
        <w:t>开展科研课题实习</w:t>
      </w:r>
      <w:r w:rsidR="00DE687E" w:rsidRPr="006A0BDD">
        <w:rPr>
          <w:rFonts w:ascii="仿宋" w:eastAsia="仿宋" w:hAnsi="仿宋" w:cs="Helvetica" w:hint="eastAsia"/>
          <w:kern w:val="0"/>
          <w:sz w:val="28"/>
          <w:szCs w:val="21"/>
        </w:rPr>
        <w:t>。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据此，我校将选拔、推荐品学兼优的候选人至国家留学基金委，并由基金委</w:t>
      </w:r>
      <w:r w:rsidR="00DE687E" w:rsidRPr="006A0BDD">
        <w:rPr>
          <w:rFonts w:ascii="仿宋" w:eastAsia="仿宋" w:hAnsi="仿宋" w:cs="Helvetica" w:hint="eastAsia"/>
          <w:kern w:val="0"/>
          <w:sz w:val="28"/>
          <w:szCs w:val="21"/>
        </w:rPr>
        <w:t>审核</w:t>
      </w:r>
      <w:r w:rsidR="00DE687E" w:rsidRPr="006A0BDD">
        <w:rPr>
          <w:rFonts w:ascii="仿宋" w:eastAsia="仿宋" w:hAnsi="仿宋" w:cs="Helvetica"/>
          <w:kern w:val="0"/>
          <w:sz w:val="28"/>
          <w:szCs w:val="21"/>
        </w:rPr>
        <w:t>候选人名单提交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加拿大阿尔伯塔大学</w:t>
      </w:r>
      <w:r w:rsidR="00DE687E" w:rsidRPr="006A0BDD">
        <w:rPr>
          <w:rFonts w:ascii="仿宋" w:eastAsia="仿宋" w:hAnsi="仿宋" w:cs="Helvetica" w:hint="eastAsia"/>
          <w:kern w:val="0"/>
          <w:sz w:val="28"/>
          <w:szCs w:val="21"/>
        </w:rPr>
        <w:t>、</w:t>
      </w:r>
      <w:r w:rsidR="00DE687E" w:rsidRPr="006A0BDD">
        <w:rPr>
          <w:rFonts w:ascii="仿宋" w:eastAsia="仿宋" w:hAnsi="仿宋" w:cs="Helvetica"/>
          <w:kern w:val="0"/>
          <w:sz w:val="28"/>
          <w:szCs w:val="21"/>
        </w:rPr>
        <w:t>Mitacs</w:t>
      </w:r>
      <w:r w:rsidR="006848CF" w:rsidRPr="006A0BDD">
        <w:rPr>
          <w:rFonts w:ascii="仿宋" w:eastAsia="仿宋" w:hAnsi="仿宋" w:cs="Helvetica"/>
          <w:kern w:val="0"/>
          <w:sz w:val="28"/>
          <w:szCs w:val="21"/>
        </w:rPr>
        <w:t>评审后，确定录取名单。现将选拔要求及流程公布如下</w:t>
      </w:r>
      <w:r w:rsidR="006848CF" w:rsidRPr="006A0BDD">
        <w:rPr>
          <w:rFonts w:ascii="仿宋" w:eastAsia="仿宋" w:hAnsi="仿宋" w:cs="Helvetica" w:hint="eastAsia"/>
          <w:kern w:val="0"/>
          <w:sz w:val="28"/>
          <w:szCs w:val="21"/>
        </w:rPr>
        <w:t>：</w:t>
      </w:r>
    </w:p>
    <w:p w:rsidR="00DC2D3F" w:rsidRPr="006A0BDD" w:rsidRDefault="00DC2D3F" w:rsidP="00DC2D3F">
      <w:pPr>
        <w:widowControl/>
        <w:shd w:val="clear" w:color="auto" w:fill="FFFFFF"/>
        <w:spacing w:before="75" w:after="75" w:line="360" w:lineRule="atLeast"/>
        <w:jc w:val="left"/>
        <w:textAlignment w:val="baseline"/>
        <w:outlineLvl w:val="0"/>
        <w:rPr>
          <w:rFonts w:ascii="仿宋" w:eastAsia="仿宋" w:hAnsi="仿宋" w:cs="Helvetica"/>
          <w:b/>
          <w:bCs/>
          <w:kern w:val="36"/>
          <w:sz w:val="36"/>
          <w:szCs w:val="27"/>
        </w:rPr>
      </w:pPr>
      <w:r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一、人选条件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被推荐人应符合以下基本条件。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（一）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拥护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中国共产党的领导和中国特色社会主义道路，热爱祖国，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具有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服务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国家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、服务社会、服务人民的责任感和端正的世界观、人生观、价值观。具有</w:t>
      </w:r>
      <w:r w:rsidR="00740488" w:rsidRPr="006A0BDD">
        <w:rPr>
          <w:rFonts w:ascii="仿宋" w:eastAsia="仿宋" w:hAnsi="仿宋" w:cs="Helvetica" w:hint="eastAsia"/>
          <w:kern w:val="0"/>
          <w:sz w:val="28"/>
          <w:szCs w:val="21"/>
        </w:rPr>
        <w:t>中国国籍，</w:t>
      </w:r>
      <w:r w:rsidR="00740488" w:rsidRPr="006A0BDD">
        <w:rPr>
          <w:rFonts w:ascii="仿宋" w:eastAsia="仿宋" w:hAnsi="仿宋" w:cs="Helvetica"/>
          <w:kern w:val="0"/>
          <w:sz w:val="28"/>
          <w:szCs w:val="21"/>
        </w:rPr>
        <w:t>不具有国外永久居留权。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（二）品学兼优，学习成绩平均分不低于85分（百分制）或平均学分绩点不低于3.5分（四分制）；热心参加社会实践和公益活动。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（三）申请时年满十八周岁（</w:t>
      </w:r>
      <w:r w:rsidR="00740488" w:rsidRPr="006A0BDD">
        <w:rPr>
          <w:rFonts w:ascii="仿宋" w:eastAsia="仿宋" w:hAnsi="仿宋" w:cs="Helvetica"/>
          <w:kern w:val="0"/>
          <w:sz w:val="28"/>
          <w:szCs w:val="21"/>
        </w:rPr>
        <w:t>2001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年9月19日以前出生），</w:t>
      </w:r>
      <w:r w:rsidR="006848CF" w:rsidRPr="006A0BDD">
        <w:rPr>
          <w:rFonts w:ascii="仿宋" w:eastAsia="仿宋" w:hAnsi="仿宋" w:cs="Helvetica" w:hint="eastAsia"/>
          <w:kern w:val="0"/>
          <w:sz w:val="28"/>
          <w:szCs w:val="21"/>
        </w:rPr>
        <w:t>阿尔伯塔大学</w:t>
      </w:r>
      <w:r w:rsidR="006848CF" w:rsidRPr="006A0BDD">
        <w:rPr>
          <w:rFonts w:ascii="仿宋" w:eastAsia="仿宋" w:hAnsi="仿宋" w:cs="Helvetica"/>
          <w:kern w:val="0"/>
          <w:sz w:val="28"/>
          <w:szCs w:val="21"/>
        </w:rPr>
        <w:t>项目候选人须为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我校全日制在</w:t>
      </w:r>
      <w:r w:rsidR="006848CF" w:rsidRPr="006A0BDD">
        <w:rPr>
          <w:rFonts w:ascii="仿宋" w:eastAsia="仿宋" w:hAnsi="仿宋" w:cs="Helvetica"/>
          <w:kern w:val="0"/>
          <w:sz w:val="28"/>
          <w:szCs w:val="21"/>
        </w:rPr>
        <w:t>读四年制本科的二、三年级学生，或五年制本科的二、三、四年级学生</w:t>
      </w:r>
      <w:r w:rsidR="006848CF" w:rsidRPr="006A0BDD">
        <w:rPr>
          <w:rFonts w:ascii="仿宋" w:eastAsia="仿宋" w:hAnsi="仿宋" w:cs="Helvetica" w:hint="eastAsia"/>
          <w:kern w:val="0"/>
          <w:sz w:val="28"/>
          <w:szCs w:val="21"/>
        </w:rPr>
        <w:t>；</w:t>
      </w:r>
      <w:r w:rsidR="006848CF" w:rsidRPr="006A0BDD">
        <w:rPr>
          <w:rFonts w:ascii="仿宋" w:eastAsia="仿宋" w:hAnsi="仿宋" w:cs="Helvetica"/>
          <w:kern w:val="0"/>
          <w:sz w:val="28"/>
          <w:szCs w:val="21"/>
        </w:rPr>
        <w:t>Mitacs</w:t>
      </w:r>
      <w:r w:rsidR="006848CF" w:rsidRPr="006A0BDD">
        <w:rPr>
          <w:rFonts w:ascii="仿宋" w:eastAsia="仿宋" w:hAnsi="仿宋" w:cs="Helvetica" w:hint="eastAsia"/>
          <w:kern w:val="0"/>
          <w:sz w:val="28"/>
          <w:szCs w:val="21"/>
        </w:rPr>
        <w:t>项目候选人</w:t>
      </w:r>
      <w:r w:rsidR="006848CF" w:rsidRPr="006A0BDD">
        <w:rPr>
          <w:rFonts w:ascii="仿宋" w:eastAsia="仿宋" w:hAnsi="仿宋" w:cs="Helvetica"/>
          <w:kern w:val="0"/>
          <w:sz w:val="28"/>
          <w:szCs w:val="21"/>
        </w:rPr>
        <w:t>须为</w:t>
      </w:r>
      <w:r w:rsidR="00BF0224" w:rsidRPr="006A0BDD">
        <w:rPr>
          <w:rFonts w:ascii="仿宋" w:eastAsia="仿宋" w:hAnsi="仿宋" w:cs="Helvetica" w:hint="eastAsia"/>
          <w:kern w:val="0"/>
          <w:sz w:val="28"/>
          <w:szCs w:val="21"/>
        </w:rPr>
        <w:t>我校</w:t>
      </w:r>
      <w:r w:rsidR="00BF0224" w:rsidRPr="006A0BDD">
        <w:rPr>
          <w:rFonts w:ascii="仿宋" w:eastAsia="仿宋" w:hAnsi="仿宋" w:cs="Helvetica"/>
          <w:kern w:val="0"/>
          <w:sz w:val="28"/>
          <w:szCs w:val="21"/>
        </w:rPr>
        <w:t>全日制在读四年制本科三年级、五年制本科四年级学生。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lastRenderedPageBreak/>
        <w:t>（四）外语水平符合以下条件之一：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1.英语或法语专业在读本科生；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2.曾在同一语种国家留学一学年（8-12个月）以上；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3.参加“全国外语水平考试”（WSK）并达到合格标准；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4.曾在教育部指定出国留学培训部参加相关语种培训并获得结业证书（英语为高级班，法语为中级班）；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5.参加雅思（学术类）、托福考试，达到雅思6.5分，托福95分。参加法语水平考试，达到欧洲统一语言参考框架（CECRL）的B2级；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6.通过阿大</w:t>
      </w:r>
      <w:r w:rsidR="00BF0224" w:rsidRPr="006A0BDD">
        <w:rPr>
          <w:rFonts w:ascii="仿宋" w:eastAsia="仿宋" w:hAnsi="仿宋" w:cs="Helvetica" w:hint="eastAsia"/>
          <w:kern w:val="0"/>
          <w:sz w:val="28"/>
          <w:szCs w:val="21"/>
        </w:rPr>
        <w:t>、加拿大</w:t>
      </w:r>
      <w:r w:rsidR="00BF0224" w:rsidRPr="006A0BDD">
        <w:rPr>
          <w:rFonts w:ascii="仿宋" w:eastAsia="仿宋" w:hAnsi="仿宋" w:cs="Helvetica"/>
          <w:kern w:val="0"/>
          <w:sz w:val="28"/>
          <w:szCs w:val="21"/>
        </w:rPr>
        <w:t>高校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组织的面试、考试等方式达到其语言要求（应由加方导师单独出具证明）。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申报时若外语水平未达标，须于派出前达到外语水平要求。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（五）暂不受理以下人员的申请：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1.已获得国家公派留学资格且在有效期内；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2.已申报国家公派出国留学项目尚未公布录取结果；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3.曾获得国家公派留学资格，未经国家留学基金委批准擅自放弃且时间在5年以内，或经国家留学基金委批准放弃且时间在2年以内；</w:t>
      </w:r>
    </w:p>
    <w:p w:rsidR="00DC2D3F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4.曾享受国家留学基金资助出国留学。</w:t>
      </w:r>
    </w:p>
    <w:p w:rsidR="006A0BDD" w:rsidRPr="006A0BDD" w:rsidRDefault="006A0BDD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</w:p>
    <w:p w:rsidR="00DC2D3F" w:rsidRPr="006A0BDD" w:rsidRDefault="00DC2D3F" w:rsidP="00DC2D3F">
      <w:pPr>
        <w:widowControl/>
        <w:shd w:val="clear" w:color="auto" w:fill="FFFFFF"/>
        <w:spacing w:before="75" w:after="75" w:line="360" w:lineRule="atLeast"/>
        <w:jc w:val="left"/>
        <w:textAlignment w:val="baseline"/>
        <w:outlineLvl w:val="0"/>
        <w:rPr>
          <w:rFonts w:ascii="仿宋" w:eastAsia="仿宋" w:hAnsi="仿宋" w:cs="Helvetica"/>
          <w:b/>
          <w:bCs/>
          <w:kern w:val="36"/>
          <w:sz w:val="36"/>
          <w:szCs w:val="27"/>
        </w:rPr>
      </w:pPr>
      <w:r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lastRenderedPageBreak/>
        <w:t>二、选派</w:t>
      </w:r>
      <w:r w:rsidR="00BF0224" w:rsidRPr="006A0BDD">
        <w:rPr>
          <w:rFonts w:ascii="仿宋" w:eastAsia="仿宋" w:hAnsi="仿宋" w:cs="Helvetica" w:hint="eastAsia"/>
          <w:b/>
          <w:bCs/>
          <w:kern w:val="36"/>
          <w:sz w:val="36"/>
          <w:szCs w:val="27"/>
        </w:rPr>
        <w:t>名额</w:t>
      </w:r>
      <w:r w:rsidR="00BF0224"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、专业、</w:t>
      </w:r>
      <w:r w:rsidR="00BF0224" w:rsidRPr="006A0BDD">
        <w:rPr>
          <w:rFonts w:ascii="仿宋" w:eastAsia="仿宋" w:hAnsi="仿宋" w:cs="Helvetica" w:hint="eastAsia"/>
          <w:b/>
          <w:bCs/>
          <w:kern w:val="36"/>
          <w:sz w:val="36"/>
          <w:szCs w:val="27"/>
        </w:rPr>
        <w:t>实习</w:t>
      </w:r>
      <w:r w:rsidR="00BF0224"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期限及</w:t>
      </w:r>
      <w:r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内容</w:t>
      </w:r>
    </w:p>
    <w:p w:rsidR="00BF0224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b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b/>
          <w:kern w:val="0"/>
          <w:sz w:val="28"/>
          <w:szCs w:val="21"/>
        </w:rPr>
        <w:t>（一）</w:t>
      </w:r>
      <w:r w:rsidR="00BF0224" w:rsidRPr="006A0BDD">
        <w:rPr>
          <w:rFonts w:ascii="仿宋" w:eastAsia="仿宋" w:hAnsi="仿宋" w:cs="Helvetica" w:hint="eastAsia"/>
          <w:b/>
          <w:kern w:val="0"/>
          <w:sz w:val="28"/>
          <w:szCs w:val="21"/>
        </w:rPr>
        <w:t>阿尔伯塔</w:t>
      </w:r>
      <w:r w:rsidR="00BF0224" w:rsidRPr="006A0BDD">
        <w:rPr>
          <w:rFonts w:ascii="仿宋" w:eastAsia="仿宋" w:hAnsi="仿宋" w:cs="Helvetica"/>
          <w:b/>
          <w:kern w:val="0"/>
          <w:sz w:val="28"/>
          <w:szCs w:val="21"/>
        </w:rPr>
        <w:t>大学本科实习</w:t>
      </w:r>
      <w:r w:rsidR="00BF0224" w:rsidRPr="006A0BDD">
        <w:rPr>
          <w:rFonts w:ascii="仿宋" w:eastAsia="仿宋" w:hAnsi="仿宋" w:cs="Helvetica" w:hint="eastAsia"/>
          <w:b/>
          <w:kern w:val="0"/>
          <w:sz w:val="28"/>
          <w:szCs w:val="21"/>
        </w:rPr>
        <w:t>奖学金</w:t>
      </w:r>
      <w:r w:rsidR="00BF0224" w:rsidRPr="006A0BDD">
        <w:rPr>
          <w:rFonts w:ascii="仿宋" w:eastAsia="仿宋" w:hAnsi="仿宋" w:cs="Helvetica"/>
          <w:b/>
          <w:kern w:val="0"/>
          <w:sz w:val="28"/>
          <w:szCs w:val="21"/>
        </w:rPr>
        <w:t>项目</w:t>
      </w:r>
    </w:p>
    <w:p w:rsidR="00DC2D3F" w:rsidRPr="006A0BDD" w:rsidRDefault="00BF0224" w:rsidP="00BF0224">
      <w:pPr>
        <w:widowControl/>
        <w:shd w:val="clear" w:color="auto" w:fill="FFFFFF"/>
        <w:spacing w:before="120" w:after="30" w:line="432" w:lineRule="atLeast"/>
        <w:ind w:firstLineChars="300" w:firstLine="84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1.</w:t>
      </w:r>
      <w:r w:rsidR="00740488" w:rsidRPr="006A0BDD">
        <w:rPr>
          <w:rFonts w:ascii="仿宋" w:eastAsia="仿宋" w:hAnsi="仿宋" w:cs="Helvetica" w:hint="eastAsia"/>
          <w:kern w:val="0"/>
          <w:sz w:val="28"/>
          <w:szCs w:val="21"/>
        </w:rPr>
        <w:t>我校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选派1</w:t>
      </w:r>
      <w:r w:rsidR="00740488" w:rsidRPr="006A0BDD">
        <w:rPr>
          <w:rFonts w:ascii="仿宋" w:eastAsia="仿宋" w:hAnsi="仿宋" w:cs="Helvetica"/>
          <w:kern w:val="0"/>
          <w:sz w:val="28"/>
          <w:szCs w:val="21"/>
        </w:rPr>
        <w:t>名</w:t>
      </w:r>
      <w:r w:rsidR="00740488" w:rsidRPr="006A0BDD">
        <w:rPr>
          <w:rFonts w:ascii="仿宋" w:eastAsia="仿宋" w:hAnsi="仿宋" w:cs="Helvetica" w:hint="eastAsia"/>
          <w:kern w:val="0"/>
          <w:sz w:val="28"/>
          <w:szCs w:val="21"/>
        </w:rPr>
        <w:t>候选人</w:t>
      </w:r>
      <w:r w:rsidR="00740488" w:rsidRPr="006A0BDD">
        <w:rPr>
          <w:rFonts w:ascii="仿宋" w:eastAsia="仿宋" w:hAnsi="仿宋" w:cs="Helvetica"/>
          <w:kern w:val="0"/>
          <w:sz w:val="28"/>
          <w:szCs w:val="21"/>
        </w:rPr>
        <w:t>，</w:t>
      </w:r>
      <w:r w:rsidR="00DC2D3F" w:rsidRPr="006A0BDD">
        <w:rPr>
          <w:rFonts w:ascii="仿宋" w:eastAsia="仿宋" w:hAnsi="仿宋" w:cs="Helvetica"/>
          <w:kern w:val="0"/>
          <w:sz w:val="28"/>
          <w:szCs w:val="21"/>
        </w:rPr>
        <w:t>选派专业无学科限制，课题列表详见加方网站</w:t>
      </w:r>
      <w:hyperlink r:id="rId6" w:history="1">
        <w:r w:rsidR="005608C2" w:rsidRPr="006A0BDD">
          <w:rPr>
            <w:rStyle w:val="a4"/>
            <w:rFonts w:ascii="Helvetica" w:hAnsi="Helvetica" w:cs="Helvetica"/>
            <w:sz w:val="24"/>
            <w:shd w:val="clear" w:color="auto" w:fill="FFFFFF"/>
          </w:rPr>
          <w:t>https://www.ualberta.ca/admissions-programs/visiting-student-and-internship-programs/research-internships</w:t>
        </w:r>
      </w:hyperlink>
    </w:p>
    <w:p w:rsidR="005608C2" w:rsidRPr="006A0BDD" w:rsidRDefault="005608C2" w:rsidP="00BF0224">
      <w:pPr>
        <w:widowControl/>
        <w:shd w:val="clear" w:color="auto" w:fill="FFFFFF"/>
        <w:spacing w:before="120" w:after="30" w:line="432" w:lineRule="atLeast"/>
        <w:ind w:firstLineChars="300" w:firstLine="84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2.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实习期限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为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3个月</w:t>
      </w:r>
    </w:p>
    <w:p w:rsidR="00DC2D3F" w:rsidRPr="006A0BDD" w:rsidRDefault="005608C2" w:rsidP="005608C2">
      <w:pPr>
        <w:widowControl/>
        <w:shd w:val="clear" w:color="auto" w:fill="FFFFFF"/>
        <w:spacing w:before="120" w:after="30" w:line="432" w:lineRule="atLeast"/>
        <w:ind w:firstLineChars="300" w:firstLine="84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3.</w:t>
      </w:r>
      <w:r w:rsidR="00DC2D3F" w:rsidRPr="006A0BDD">
        <w:rPr>
          <w:rFonts w:ascii="仿宋" w:eastAsia="仿宋" w:hAnsi="仿宋" w:cs="Helvetica"/>
          <w:kern w:val="0"/>
          <w:sz w:val="28"/>
          <w:szCs w:val="21"/>
        </w:rPr>
        <w:t>实习内容主要包括：</w:t>
      </w:r>
    </w:p>
    <w:p w:rsidR="00DC2D3F" w:rsidRPr="006A0BDD" w:rsidRDefault="00BF0224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（1）</w:t>
      </w:r>
      <w:r w:rsidR="00DC2D3F" w:rsidRPr="006A0BDD">
        <w:rPr>
          <w:rFonts w:ascii="仿宋" w:eastAsia="仿宋" w:hAnsi="仿宋" w:cs="Helvetica"/>
          <w:kern w:val="0"/>
          <w:sz w:val="28"/>
          <w:szCs w:val="21"/>
        </w:rPr>
        <w:t>跟随导师进行相关科研课题实习；</w:t>
      </w:r>
    </w:p>
    <w:p w:rsidR="00DC2D3F" w:rsidRPr="006A0BDD" w:rsidRDefault="00BF0224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（2）</w:t>
      </w:r>
      <w:r w:rsidR="00DC2D3F" w:rsidRPr="006A0BDD">
        <w:rPr>
          <w:rFonts w:ascii="仿宋" w:eastAsia="仿宋" w:hAnsi="仿宋" w:cs="Helvetica"/>
          <w:kern w:val="0"/>
          <w:sz w:val="28"/>
          <w:szCs w:val="21"/>
        </w:rPr>
        <w:t>参加跨文化交流等方面的研讨会；</w:t>
      </w:r>
    </w:p>
    <w:p w:rsidR="00DC2D3F" w:rsidRPr="006A0BDD" w:rsidRDefault="00BF0224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（3）</w:t>
      </w:r>
      <w:r w:rsidR="00DC2D3F" w:rsidRPr="006A0BDD">
        <w:rPr>
          <w:rFonts w:ascii="仿宋" w:eastAsia="仿宋" w:hAnsi="仿宋" w:cs="Helvetica"/>
          <w:kern w:val="0"/>
          <w:sz w:val="28"/>
          <w:szCs w:val="21"/>
        </w:rPr>
        <w:t>以报告会形式展示研究成果；</w:t>
      </w:r>
    </w:p>
    <w:p w:rsidR="00DC2D3F" w:rsidRPr="006A0BDD" w:rsidRDefault="00BF0224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（4）</w:t>
      </w:r>
      <w:r w:rsidR="00DC2D3F" w:rsidRPr="006A0BDD">
        <w:rPr>
          <w:rFonts w:ascii="仿宋" w:eastAsia="仿宋" w:hAnsi="仿宋" w:cs="Helvetica"/>
          <w:kern w:val="0"/>
          <w:sz w:val="28"/>
          <w:szCs w:val="21"/>
        </w:rPr>
        <w:t>与来自其他国家的学生开展交流活动。</w:t>
      </w:r>
    </w:p>
    <w:p w:rsidR="00BF0224" w:rsidRPr="006A0BDD" w:rsidRDefault="00BF0224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b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b/>
          <w:kern w:val="0"/>
          <w:sz w:val="28"/>
          <w:szCs w:val="21"/>
        </w:rPr>
        <w:t>（二）</w:t>
      </w:r>
      <w:r w:rsidR="005608C2" w:rsidRPr="006A0BDD">
        <w:rPr>
          <w:rFonts w:ascii="仿宋" w:eastAsia="仿宋" w:hAnsi="仿宋" w:cs="Helvetica" w:hint="eastAsia"/>
          <w:b/>
          <w:kern w:val="0"/>
          <w:sz w:val="28"/>
          <w:szCs w:val="21"/>
        </w:rPr>
        <w:t>加拿大Mitacs</w:t>
      </w:r>
      <w:r w:rsidR="005608C2" w:rsidRPr="006A0BDD">
        <w:rPr>
          <w:rFonts w:ascii="仿宋" w:eastAsia="仿宋" w:hAnsi="仿宋" w:cs="Helvetica"/>
          <w:b/>
          <w:kern w:val="0"/>
          <w:sz w:val="28"/>
          <w:szCs w:val="21"/>
        </w:rPr>
        <w:t>本科生实习</w:t>
      </w:r>
      <w:r w:rsidR="005608C2" w:rsidRPr="006A0BDD">
        <w:rPr>
          <w:rFonts w:ascii="仿宋" w:eastAsia="仿宋" w:hAnsi="仿宋" w:cs="Helvetica" w:hint="eastAsia"/>
          <w:b/>
          <w:kern w:val="0"/>
          <w:sz w:val="28"/>
          <w:szCs w:val="21"/>
        </w:rPr>
        <w:t>奖学金</w:t>
      </w:r>
      <w:r w:rsidR="005608C2" w:rsidRPr="006A0BDD">
        <w:rPr>
          <w:rFonts w:ascii="仿宋" w:eastAsia="仿宋" w:hAnsi="仿宋" w:cs="Helvetica"/>
          <w:b/>
          <w:kern w:val="0"/>
          <w:sz w:val="28"/>
          <w:szCs w:val="21"/>
        </w:rPr>
        <w:t>项目</w:t>
      </w:r>
    </w:p>
    <w:p w:rsidR="005608C2" w:rsidRPr="006A0BDD" w:rsidRDefault="005608C2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Helvetica" w:hAnsi="Helvetica" w:cs="Helvetica"/>
          <w:color w:val="000000"/>
          <w:sz w:val="24"/>
          <w:shd w:val="clear" w:color="auto" w:fill="FFFFFF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1.我校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推荐人数不限，选派专业无学科限制，课程列表详见加方网站</w:t>
      </w:r>
      <w:hyperlink r:id="rId7" w:history="1">
        <w:r w:rsidRPr="006A0BDD">
          <w:rPr>
            <w:rStyle w:val="a4"/>
            <w:rFonts w:ascii="Helvetica" w:hAnsi="Helvetica" w:cs="Helvetica"/>
            <w:sz w:val="24"/>
            <w:shd w:val="clear" w:color="auto" w:fill="FFFFFF"/>
          </w:rPr>
          <w:t>https://www.mitacs.ca/en/programs/globalink/globalink-research-internship</w:t>
        </w:r>
      </w:hyperlink>
    </w:p>
    <w:p w:rsidR="005608C2" w:rsidRPr="006A0BDD" w:rsidRDefault="005608C2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2.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实习期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为3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个月</w:t>
      </w:r>
    </w:p>
    <w:p w:rsidR="005608C2" w:rsidRPr="006A0BDD" w:rsidRDefault="005608C2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3.实习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内容主要包括</w:t>
      </w: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：</w:t>
      </w:r>
    </w:p>
    <w:p w:rsidR="005608C2" w:rsidRPr="005608C2" w:rsidRDefault="005608C2" w:rsidP="005608C2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（1）</w:t>
      </w:r>
      <w:r w:rsidRPr="005608C2">
        <w:rPr>
          <w:rFonts w:ascii="仿宋" w:eastAsia="仿宋" w:hAnsi="仿宋" w:cs="Helvetica"/>
          <w:kern w:val="0"/>
          <w:sz w:val="28"/>
          <w:szCs w:val="21"/>
        </w:rPr>
        <w:t>跟随导师进行相关研究课题实习；</w:t>
      </w:r>
    </w:p>
    <w:p w:rsidR="005608C2" w:rsidRPr="005608C2" w:rsidRDefault="005608C2" w:rsidP="005608C2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（2）</w:t>
      </w:r>
      <w:r w:rsidRPr="005608C2">
        <w:rPr>
          <w:rFonts w:ascii="仿宋" w:eastAsia="仿宋" w:hAnsi="仿宋" w:cs="Helvetica"/>
          <w:kern w:val="0"/>
          <w:sz w:val="28"/>
          <w:szCs w:val="21"/>
        </w:rPr>
        <w:t>与加拿大行业及政府代表展开交流；</w:t>
      </w:r>
    </w:p>
    <w:p w:rsidR="005608C2" w:rsidRPr="005608C2" w:rsidRDefault="005608C2" w:rsidP="005608C2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lastRenderedPageBreak/>
        <w:t>（3）</w:t>
      </w:r>
      <w:r w:rsidRPr="005608C2">
        <w:rPr>
          <w:rFonts w:ascii="仿宋" w:eastAsia="仿宋" w:hAnsi="仿宋" w:cs="Helvetica"/>
          <w:kern w:val="0"/>
          <w:sz w:val="28"/>
          <w:szCs w:val="21"/>
        </w:rPr>
        <w:t>参加Mitacs举办的职业发展研讨,主题包括团队合作、交流与沟通技巧及创业等；</w:t>
      </w:r>
    </w:p>
    <w:p w:rsidR="005608C2" w:rsidRPr="005608C2" w:rsidRDefault="005608C2" w:rsidP="005608C2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（4）</w:t>
      </w:r>
      <w:r w:rsidRPr="005608C2">
        <w:rPr>
          <w:rFonts w:ascii="仿宋" w:eastAsia="仿宋" w:hAnsi="仿宋" w:cs="Helvetica"/>
          <w:kern w:val="0"/>
          <w:sz w:val="28"/>
          <w:szCs w:val="21"/>
        </w:rPr>
        <w:t>撰写与实习研究课题相关的论文，将有机会以报告会形式向加拿大高校师生及行业代表汇报研究成果；</w:t>
      </w:r>
    </w:p>
    <w:p w:rsidR="005608C2" w:rsidRPr="006A0BDD" w:rsidRDefault="005608C2" w:rsidP="005608C2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t>（5）</w:t>
      </w:r>
      <w:r w:rsidRPr="005608C2">
        <w:rPr>
          <w:rFonts w:ascii="仿宋" w:eastAsia="仿宋" w:hAnsi="仿宋" w:cs="Helvetica"/>
          <w:kern w:val="0"/>
          <w:sz w:val="28"/>
          <w:szCs w:val="21"/>
        </w:rPr>
        <w:t>与来自其他国家的学生开展交流活动。</w:t>
      </w:r>
    </w:p>
    <w:p w:rsidR="00DC2D3F" w:rsidRPr="006A0BDD" w:rsidRDefault="00DC2D3F" w:rsidP="00DC2D3F">
      <w:pPr>
        <w:widowControl/>
        <w:shd w:val="clear" w:color="auto" w:fill="FFFFFF"/>
        <w:spacing w:before="75" w:after="75" w:line="360" w:lineRule="atLeast"/>
        <w:jc w:val="left"/>
        <w:textAlignment w:val="baseline"/>
        <w:outlineLvl w:val="0"/>
        <w:rPr>
          <w:rFonts w:ascii="仿宋" w:eastAsia="仿宋" w:hAnsi="仿宋" w:cs="Helvetica"/>
          <w:b/>
          <w:bCs/>
          <w:kern w:val="36"/>
          <w:sz w:val="36"/>
          <w:szCs w:val="27"/>
        </w:rPr>
      </w:pPr>
      <w:r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三、资助方式及内容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国家留学基金负担留学人员3个月的奖学金（1</w:t>
      </w:r>
      <w:r w:rsidR="00740488" w:rsidRPr="006A0BDD">
        <w:rPr>
          <w:rFonts w:ascii="仿宋" w:eastAsia="仿宋" w:hAnsi="仿宋" w:cs="Helvetica"/>
          <w:kern w:val="0"/>
          <w:sz w:val="28"/>
          <w:szCs w:val="21"/>
        </w:rPr>
        <w:t>8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00加元/月）和一次往返国际旅费；阿大负担</w:t>
      </w:r>
      <w:r w:rsidR="005608C2" w:rsidRPr="006A0BDD">
        <w:rPr>
          <w:rFonts w:ascii="仿宋" w:eastAsia="仿宋" w:hAnsi="仿宋" w:cs="Helvetica" w:hint="eastAsia"/>
          <w:kern w:val="0"/>
          <w:sz w:val="28"/>
          <w:szCs w:val="21"/>
        </w:rPr>
        <w:t>参加</w:t>
      </w:r>
      <w:r w:rsidR="005608C2" w:rsidRPr="006A0BDD">
        <w:rPr>
          <w:rFonts w:ascii="仿宋" w:eastAsia="仿宋" w:hAnsi="仿宋" w:cs="Helvetica"/>
          <w:kern w:val="0"/>
          <w:sz w:val="28"/>
          <w:szCs w:val="21"/>
        </w:rPr>
        <w:t>阿尔伯塔项目留学人员使用图书馆、电脑及科研设施的费用，并提供相关后勤保障</w:t>
      </w:r>
      <w:r w:rsidR="005608C2" w:rsidRPr="006A0BDD">
        <w:rPr>
          <w:rFonts w:ascii="仿宋" w:eastAsia="仿宋" w:hAnsi="仿宋" w:cs="Helvetica" w:hint="eastAsia"/>
          <w:kern w:val="0"/>
          <w:sz w:val="28"/>
          <w:szCs w:val="21"/>
        </w:rPr>
        <w:t>，</w:t>
      </w:r>
      <w:r w:rsidR="005608C2" w:rsidRPr="006A0BDD">
        <w:rPr>
          <w:rFonts w:ascii="仿宋" w:eastAsia="仿宋" w:hAnsi="仿宋" w:cs="Helvetica"/>
          <w:kern w:val="0"/>
          <w:sz w:val="28"/>
          <w:szCs w:val="21"/>
        </w:rPr>
        <w:t>Mitacs将承担参加其项目留学人员实习期间外方高校收取的学生管理费、医疗保险费。</w:t>
      </w:r>
    </w:p>
    <w:p w:rsidR="00DC2D3F" w:rsidRPr="006A0BDD" w:rsidRDefault="00DC2D3F" w:rsidP="00DC2D3F">
      <w:pPr>
        <w:widowControl/>
        <w:shd w:val="clear" w:color="auto" w:fill="FFFFFF"/>
        <w:spacing w:before="75" w:after="75" w:line="360" w:lineRule="atLeast"/>
        <w:jc w:val="left"/>
        <w:textAlignment w:val="baseline"/>
        <w:outlineLvl w:val="0"/>
        <w:rPr>
          <w:rFonts w:ascii="仿宋" w:eastAsia="仿宋" w:hAnsi="仿宋" w:cs="Helvetica"/>
          <w:b/>
          <w:bCs/>
          <w:kern w:val="36"/>
          <w:sz w:val="36"/>
          <w:szCs w:val="27"/>
        </w:rPr>
      </w:pPr>
      <w:r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四、选拔办法及时间安排</w:t>
      </w:r>
    </w:p>
    <w:p w:rsidR="00DC2D3F" w:rsidRPr="006A0BDD" w:rsidRDefault="00DC2D3F" w:rsidP="00DC2D3F">
      <w:pPr>
        <w:widowControl/>
        <w:shd w:val="clear" w:color="auto" w:fill="FFFFFF"/>
        <w:spacing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(一) 学生报名：符合条件的同学于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2019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年9月</w:t>
      </w:r>
      <w:r w:rsidR="00740488" w:rsidRPr="006A0BDD">
        <w:rPr>
          <w:rFonts w:ascii="仿宋" w:eastAsia="仿宋" w:hAnsi="仿宋" w:cs="Helvetica"/>
          <w:kern w:val="0"/>
          <w:sz w:val="28"/>
          <w:szCs w:val="21"/>
        </w:rPr>
        <w:t>4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日前，根据个人志愿，参照加拿大阿尔伯塔大学</w:t>
      </w:r>
      <w:r w:rsidR="005608C2" w:rsidRPr="006A0BDD">
        <w:rPr>
          <w:rFonts w:ascii="仿宋" w:eastAsia="仿宋" w:hAnsi="仿宋" w:cs="Helvetica" w:hint="eastAsia"/>
          <w:kern w:val="0"/>
          <w:sz w:val="28"/>
          <w:szCs w:val="21"/>
        </w:rPr>
        <w:t>及</w:t>
      </w:r>
      <w:r w:rsidR="005608C2" w:rsidRPr="006A0BDD">
        <w:rPr>
          <w:rFonts w:ascii="仿宋" w:eastAsia="仿宋" w:hAnsi="仿宋" w:cs="Helvetica"/>
          <w:kern w:val="0"/>
          <w:sz w:val="28"/>
          <w:szCs w:val="21"/>
        </w:rPr>
        <w:t>Mitacs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提供的可申请课题列表，登录加拿大阿尔伯塔大学报名系统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(</w:t>
      </w:r>
      <w:hyperlink r:id="rId8" w:tgtFrame="_blank" w:tooltip="点此申请" w:history="1">
        <w:r w:rsidRPr="006A0BDD">
          <w:rPr>
            <w:rFonts w:ascii="仿宋" w:eastAsia="仿宋" w:hAnsi="仿宋" w:cs="Helvetica"/>
            <w:b/>
            <w:bCs/>
            <w:kern w:val="0"/>
            <w:sz w:val="28"/>
            <w:szCs w:val="21"/>
            <w:u w:val="single"/>
            <w:bdr w:val="none" w:sz="0" w:space="0" w:color="auto" w:frame="1"/>
          </w:rPr>
          <w:t>点击此处申请</w:t>
        </w:r>
      </w:hyperlink>
      <w:r w:rsidRPr="006A0BDD">
        <w:rPr>
          <w:rFonts w:ascii="仿宋" w:eastAsia="仿宋" w:hAnsi="仿宋" w:cs="Helvetica"/>
          <w:kern w:val="0"/>
          <w:sz w:val="28"/>
          <w:szCs w:val="21"/>
        </w:rPr>
        <w:t>)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、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Mitacs网上报名系统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（</w:t>
      </w:r>
      <w:hyperlink r:id="rId9" w:history="1">
        <w:r w:rsidR="00435816" w:rsidRPr="006A0BDD">
          <w:rPr>
            <w:rStyle w:val="a4"/>
            <w:rFonts w:ascii="仿宋" w:eastAsia="仿宋" w:hAnsi="仿宋" w:cs="Helvetica" w:hint="eastAsia"/>
            <w:kern w:val="0"/>
            <w:sz w:val="28"/>
            <w:szCs w:val="21"/>
          </w:rPr>
          <w:t>点击此处</w:t>
        </w:r>
        <w:r w:rsidR="00435816" w:rsidRPr="006A0BDD">
          <w:rPr>
            <w:rStyle w:val="a4"/>
            <w:rFonts w:ascii="仿宋" w:eastAsia="仿宋" w:hAnsi="仿宋" w:cs="Helvetica"/>
            <w:kern w:val="0"/>
            <w:sz w:val="28"/>
            <w:szCs w:val="21"/>
          </w:rPr>
          <w:t>申请</w:t>
        </w:r>
      </w:hyperlink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）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。同时登录在线南开服务大厅(</w:t>
      </w:r>
      <w:hyperlink r:id="rId10" w:tgtFrame="_blank" w:tooltip="http://online.nankai.edu.cn" w:history="1">
        <w:r w:rsidRPr="006A0BDD">
          <w:rPr>
            <w:rFonts w:ascii="仿宋" w:eastAsia="仿宋" w:hAnsi="仿宋" w:cs="Helvetica"/>
            <w:b/>
            <w:bCs/>
            <w:kern w:val="0"/>
            <w:sz w:val="28"/>
            <w:szCs w:val="21"/>
            <w:u w:val="single"/>
            <w:bdr w:val="none" w:sz="0" w:space="0" w:color="auto" w:frame="1"/>
          </w:rPr>
          <w:t>http://online.nankai.edu.cn</w:t>
        </w:r>
      </w:hyperlink>
      <w:r w:rsidRPr="006A0BDD">
        <w:rPr>
          <w:rFonts w:ascii="仿宋" w:eastAsia="仿宋" w:hAnsi="仿宋" w:cs="Helvetica"/>
          <w:kern w:val="0"/>
          <w:sz w:val="28"/>
          <w:szCs w:val="21"/>
        </w:rPr>
        <w:t>)填写《学生长期项目申请表》，申请项目为“加拿大阿尔伯塔大学实习项目”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“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加拿大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Mitacs实习项目”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；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(二) 学院推荐：学院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须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于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2019年9月5日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前</w:t>
      </w:r>
      <w:r w:rsidR="008A6963" w:rsidRPr="006A0BDD">
        <w:rPr>
          <w:rFonts w:ascii="仿宋" w:eastAsia="仿宋" w:hAnsi="仿宋" w:cs="Helvetica"/>
          <w:kern w:val="0"/>
          <w:sz w:val="28"/>
          <w:szCs w:val="21"/>
        </w:rPr>
        <w:t>进行网上审核推荐</w:t>
      </w:r>
      <w:r w:rsidR="008A6963" w:rsidRPr="006A0BDD">
        <w:rPr>
          <w:rFonts w:ascii="仿宋" w:eastAsia="仿宋" w:hAnsi="仿宋" w:cs="Helvetica" w:hint="eastAsia"/>
          <w:kern w:val="0"/>
          <w:sz w:val="28"/>
          <w:szCs w:val="21"/>
        </w:rPr>
        <w:t>，</w:t>
      </w:r>
      <w:r w:rsidR="008A6963" w:rsidRPr="006A0BDD">
        <w:rPr>
          <w:rFonts w:ascii="仿宋" w:eastAsia="仿宋" w:hAnsi="仿宋" w:cs="Helvetica"/>
          <w:kern w:val="0"/>
          <w:sz w:val="28"/>
          <w:szCs w:val="21"/>
        </w:rPr>
        <w:t>逾期不推荐视作放弃。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lastRenderedPageBreak/>
        <w:t>(三) 学校</w:t>
      </w:r>
      <w:r w:rsidR="00194BB4" w:rsidRPr="006A0BDD">
        <w:rPr>
          <w:rFonts w:ascii="仿宋" w:eastAsia="仿宋" w:hAnsi="仿宋" w:cs="Helvetica" w:hint="eastAsia"/>
          <w:kern w:val="0"/>
          <w:sz w:val="28"/>
          <w:szCs w:val="21"/>
        </w:rPr>
        <w:t>选拔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推荐：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阿尔伯塔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项目</w:t>
      </w:r>
      <w:r w:rsidR="00194BB4" w:rsidRPr="006A0BDD">
        <w:rPr>
          <w:rFonts w:ascii="仿宋" w:eastAsia="仿宋" w:hAnsi="仿宋" w:cs="Helvetica" w:hint="eastAsia"/>
          <w:kern w:val="0"/>
          <w:sz w:val="28"/>
          <w:szCs w:val="21"/>
        </w:rPr>
        <w:t>如</w:t>
      </w:r>
      <w:r w:rsidR="00194BB4" w:rsidRPr="006A0BDD">
        <w:rPr>
          <w:rFonts w:ascii="仿宋" w:eastAsia="仿宋" w:hAnsi="仿宋" w:cs="Helvetica"/>
          <w:kern w:val="0"/>
          <w:sz w:val="28"/>
          <w:szCs w:val="21"/>
        </w:rPr>
        <w:t>报名人数大于</w:t>
      </w:r>
      <w:r w:rsidR="00DE687E" w:rsidRPr="006A0BDD">
        <w:rPr>
          <w:rFonts w:ascii="仿宋" w:eastAsia="仿宋" w:hAnsi="仿宋" w:cs="Helvetica" w:hint="eastAsia"/>
          <w:kern w:val="0"/>
          <w:sz w:val="28"/>
          <w:szCs w:val="21"/>
        </w:rPr>
        <w:t>1</w:t>
      </w:r>
      <w:r w:rsidR="00AD29F3">
        <w:rPr>
          <w:rFonts w:ascii="仿宋" w:eastAsia="仿宋" w:hAnsi="仿宋" w:cs="Helvetica"/>
          <w:kern w:val="0"/>
          <w:sz w:val="28"/>
          <w:szCs w:val="21"/>
        </w:rPr>
        <w:t>人，学校将组织选拔</w:t>
      </w:r>
      <w:r w:rsidR="00AD29F3">
        <w:rPr>
          <w:rFonts w:ascii="仿宋" w:eastAsia="仿宋" w:hAnsi="仿宋" w:cs="Helvetica" w:hint="eastAsia"/>
          <w:kern w:val="0"/>
          <w:sz w:val="28"/>
          <w:szCs w:val="21"/>
        </w:rPr>
        <w:t>（选拔</w:t>
      </w:r>
      <w:r w:rsidR="00AD29F3">
        <w:rPr>
          <w:rFonts w:ascii="仿宋" w:eastAsia="仿宋" w:hAnsi="仿宋" w:cs="Helvetica"/>
          <w:kern w:val="0"/>
          <w:sz w:val="28"/>
          <w:szCs w:val="21"/>
        </w:rPr>
        <w:t>具体时间和地点另行通知</w:t>
      </w:r>
      <w:r w:rsidR="00AD29F3">
        <w:rPr>
          <w:rFonts w:ascii="仿宋" w:eastAsia="仿宋" w:hAnsi="仿宋" w:cs="Helvetica" w:hint="eastAsia"/>
          <w:kern w:val="0"/>
          <w:sz w:val="28"/>
          <w:szCs w:val="21"/>
        </w:rPr>
        <w:t>）</w:t>
      </w:r>
      <w:r w:rsidR="00AD29F3">
        <w:rPr>
          <w:rFonts w:ascii="仿宋" w:eastAsia="仿宋" w:hAnsi="仿宋" w:cs="Helvetica"/>
          <w:kern w:val="0"/>
          <w:sz w:val="28"/>
          <w:szCs w:val="21"/>
        </w:rPr>
        <w:t>，</w:t>
      </w:r>
      <w:bookmarkStart w:id="0" w:name="_GoBack"/>
      <w:bookmarkEnd w:id="0"/>
      <w:r w:rsidRPr="006A0BDD">
        <w:rPr>
          <w:rFonts w:ascii="仿宋" w:eastAsia="仿宋" w:hAnsi="仿宋" w:cs="Helvetica"/>
          <w:kern w:val="0"/>
          <w:sz w:val="28"/>
          <w:szCs w:val="21"/>
        </w:rPr>
        <w:t>确定推荐名单并进行公示，公示期满后学校组织被推荐人准备有关材料、进行网上申请等一系列后续工作；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Mitacs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项目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经学校综合考核后，确定推荐名单并进行公示，公示期满后学校组织被推荐人准备有关材料、进行网上申请等一系列后续工作。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(四) 基金委评审：基金委经审核后</w:t>
      </w:r>
      <w:r w:rsidR="00194BB4" w:rsidRPr="006A0BDD">
        <w:rPr>
          <w:rFonts w:ascii="仿宋" w:eastAsia="仿宋" w:hAnsi="仿宋" w:cs="Helvetica" w:hint="eastAsia"/>
          <w:kern w:val="0"/>
          <w:sz w:val="28"/>
          <w:szCs w:val="21"/>
        </w:rPr>
        <w:t>确定</w:t>
      </w:r>
      <w:r w:rsidR="00194BB4" w:rsidRPr="006A0BDD">
        <w:rPr>
          <w:rFonts w:ascii="仿宋" w:eastAsia="仿宋" w:hAnsi="仿宋" w:cs="Helvetica"/>
          <w:kern w:val="0"/>
          <w:sz w:val="28"/>
          <w:szCs w:val="21"/>
        </w:rPr>
        <w:t>候选人名单并提交阿大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和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Mitacs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，</w:t>
      </w:r>
      <w:r w:rsidR="00194BB4" w:rsidRPr="006A0BDD">
        <w:rPr>
          <w:rFonts w:ascii="仿宋" w:eastAsia="仿宋" w:hAnsi="仿宋" w:cs="Helvetica" w:hint="eastAsia"/>
          <w:kern w:val="0"/>
          <w:sz w:val="28"/>
          <w:szCs w:val="21"/>
        </w:rPr>
        <w:t>由阿大</w:t>
      </w:r>
      <w:r w:rsidR="00435816" w:rsidRPr="006A0BDD">
        <w:rPr>
          <w:rFonts w:ascii="仿宋" w:eastAsia="仿宋" w:hAnsi="仿宋" w:cs="Helvetica" w:hint="eastAsia"/>
          <w:kern w:val="0"/>
          <w:sz w:val="28"/>
          <w:szCs w:val="21"/>
        </w:rPr>
        <w:t>和</w:t>
      </w:r>
      <w:r w:rsidR="00435816" w:rsidRPr="006A0BDD">
        <w:rPr>
          <w:rFonts w:ascii="仿宋" w:eastAsia="仿宋" w:hAnsi="仿宋" w:cs="Helvetica"/>
          <w:kern w:val="0"/>
          <w:sz w:val="28"/>
          <w:szCs w:val="21"/>
        </w:rPr>
        <w:t>Mitacs</w:t>
      </w:r>
      <w:r w:rsidR="00194BB4" w:rsidRPr="006A0BDD">
        <w:rPr>
          <w:rFonts w:ascii="仿宋" w:eastAsia="仿宋" w:hAnsi="仿宋" w:cs="Helvetica"/>
          <w:kern w:val="0"/>
          <w:sz w:val="28"/>
          <w:szCs w:val="21"/>
        </w:rPr>
        <w:t>评估申报材料并匹配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对应专业导师及课题，确定最终录取名单，被录取人员将于20</w:t>
      </w:r>
      <w:r w:rsidR="00194BB4" w:rsidRPr="006A0BDD">
        <w:rPr>
          <w:rFonts w:ascii="仿宋" w:eastAsia="仿宋" w:hAnsi="仿宋" w:cs="Helvetica"/>
          <w:kern w:val="0"/>
          <w:sz w:val="28"/>
          <w:szCs w:val="21"/>
        </w:rPr>
        <w:t>20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年</w:t>
      </w:r>
      <w:r w:rsidR="00194BB4" w:rsidRPr="006A0BDD">
        <w:rPr>
          <w:rFonts w:ascii="仿宋" w:eastAsia="仿宋" w:hAnsi="仿宋" w:cs="Helvetica" w:hint="eastAsia"/>
          <w:kern w:val="0"/>
          <w:sz w:val="28"/>
          <w:szCs w:val="21"/>
        </w:rPr>
        <w:t>暑期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派出，实习人员不得延长实习期限或提前回国。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国家留学基金委不受理个人申请。</w:t>
      </w:r>
    </w:p>
    <w:p w:rsidR="00DC2D3F" w:rsidRPr="006A0BDD" w:rsidRDefault="00DC2D3F" w:rsidP="00DC2D3F">
      <w:pPr>
        <w:widowControl/>
        <w:shd w:val="clear" w:color="auto" w:fill="FFFFFF"/>
        <w:spacing w:before="75" w:after="75" w:line="360" w:lineRule="atLeast"/>
        <w:jc w:val="left"/>
        <w:textAlignment w:val="baseline"/>
        <w:outlineLvl w:val="0"/>
        <w:rPr>
          <w:rFonts w:ascii="仿宋" w:eastAsia="仿宋" w:hAnsi="仿宋" w:cs="Helvetica"/>
          <w:b/>
          <w:bCs/>
          <w:kern w:val="36"/>
          <w:sz w:val="36"/>
          <w:szCs w:val="27"/>
        </w:rPr>
      </w:pPr>
      <w:r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五、评审与录取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留学人员按期回国后，再次申请国家公派出国攻读更高层次学位或进行联合培养时，不受回国后满五年方可再次申请国家公派出国留学的限制。</w:t>
      </w:r>
    </w:p>
    <w:p w:rsidR="00DC2D3F" w:rsidRPr="006A0BDD" w:rsidRDefault="00DC2D3F" w:rsidP="00DC2D3F">
      <w:pPr>
        <w:widowControl/>
        <w:shd w:val="clear" w:color="auto" w:fill="FFFFFF"/>
        <w:spacing w:before="75" w:after="75" w:line="360" w:lineRule="atLeast"/>
        <w:jc w:val="left"/>
        <w:textAlignment w:val="baseline"/>
        <w:outlineLvl w:val="0"/>
        <w:rPr>
          <w:rFonts w:ascii="仿宋" w:eastAsia="仿宋" w:hAnsi="仿宋" w:cs="Helvetica"/>
          <w:b/>
          <w:bCs/>
          <w:kern w:val="36"/>
          <w:sz w:val="36"/>
          <w:szCs w:val="27"/>
        </w:rPr>
      </w:pPr>
      <w:r w:rsidRPr="006A0BDD">
        <w:rPr>
          <w:rFonts w:ascii="仿宋" w:eastAsia="仿宋" w:hAnsi="仿宋" w:cs="Helvetica"/>
          <w:b/>
          <w:bCs/>
          <w:kern w:val="36"/>
          <w:sz w:val="36"/>
          <w:szCs w:val="27"/>
        </w:rPr>
        <w:t>六、联系方式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国际学术交流处派出科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电话：23502547</w:t>
      </w:r>
    </w:p>
    <w:p w:rsidR="00DC2D3F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邮箱：nkchuguoliuxue@163.com</w:t>
      </w:r>
    </w:p>
    <w:p w:rsidR="00435816" w:rsidRPr="006A0BDD" w:rsidRDefault="00DC2D3F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加方咨询电子信箱：</w:t>
      </w:r>
    </w:p>
    <w:p w:rsidR="00DC2D3F" w:rsidRPr="006A0BDD" w:rsidRDefault="00435816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 w:hint="eastAsia"/>
          <w:kern w:val="0"/>
          <w:sz w:val="28"/>
          <w:szCs w:val="21"/>
        </w:rPr>
        <w:lastRenderedPageBreak/>
        <w:t>阿尔伯塔</w:t>
      </w:r>
      <w:r w:rsidRPr="006A0BDD">
        <w:rPr>
          <w:rFonts w:ascii="仿宋" w:eastAsia="仿宋" w:hAnsi="仿宋" w:cs="Helvetica"/>
          <w:kern w:val="0"/>
          <w:sz w:val="28"/>
          <w:szCs w:val="21"/>
        </w:rPr>
        <w:t>项目：</w:t>
      </w:r>
      <w:hyperlink r:id="rId11" w:history="1">
        <w:r w:rsidRPr="006A0BDD">
          <w:rPr>
            <w:rStyle w:val="a4"/>
            <w:rFonts w:ascii="仿宋" w:eastAsia="仿宋" w:hAnsi="仿宋" w:cs="Helvetica"/>
            <w:kern w:val="0"/>
            <w:sz w:val="28"/>
            <w:szCs w:val="21"/>
          </w:rPr>
          <w:t>intern@ualberta.ca</w:t>
        </w:r>
      </w:hyperlink>
    </w:p>
    <w:p w:rsidR="00435816" w:rsidRPr="006A0BDD" w:rsidRDefault="00435816" w:rsidP="00DC2D3F">
      <w:pPr>
        <w:widowControl/>
        <w:shd w:val="clear" w:color="auto" w:fill="FFFFFF"/>
        <w:spacing w:before="120" w:after="30" w:line="432" w:lineRule="atLeast"/>
        <w:ind w:firstLine="480"/>
        <w:textAlignment w:val="baseline"/>
        <w:rPr>
          <w:rFonts w:ascii="仿宋" w:eastAsia="仿宋" w:hAnsi="仿宋" w:cs="Helvetica"/>
          <w:kern w:val="0"/>
          <w:sz w:val="28"/>
          <w:szCs w:val="21"/>
        </w:rPr>
      </w:pPr>
      <w:r w:rsidRPr="006A0BDD">
        <w:rPr>
          <w:rFonts w:ascii="仿宋" w:eastAsia="仿宋" w:hAnsi="仿宋" w:cs="Helvetica"/>
          <w:kern w:val="0"/>
          <w:sz w:val="28"/>
          <w:szCs w:val="21"/>
        </w:rPr>
        <w:t>Mitacs项目：</w:t>
      </w:r>
      <w:r w:rsidRPr="006A0BDD">
        <w:rPr>
          <w:rFonts w:ascii="Helvetica" w:hAnsi="Helvetica" w:cs="Helvetica"/>
          <w:color w:val="000000"/>
          <w:sz w:val="24"/>
          <w:shd w:val="clear" w:color="auto" w:fill="FFFFFF"/>
        </w:rPr>
        <w:t>helpdesk@mitacs.ca</w:t>
      </w:r>
    </w:p>
    <w:p w:rsidR="004774F5" w:rsidRPr="006A0BDD" w:rsidRDefault="004774F5">
      <w:pPr>
        <w:rPr>
          <w:rFonts w:ascii="仿宋" w:eastAsia="仿宋" w:hAnsi="仿宋"/>
          <w:sz w:val="28"/>
        </w:rPr>
      </w:pPr>
    </w:p>
    <w:sectPr w:rsidR="004774F5" w:rsidRPr="006A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0D" w:rsidRDefault="0066030D">
      <w:r>
        <w:separator/>
      </w:r>
    </w:p>
  </w:endnote>
  <w:endnote w:type="continuationSeparator" w:id="0">
    <w:p w:rsidR="0066030D" w:rsidRDefault="0066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0D" w:rsidRDefault="0066030D">
      <w:r>
        <w:separator/>
      </w:r>
    </w:p>
  </w:footnote>
  <w:footnote w:type="continuationSeparator" w:id="0">
    <w:p w:rsidR="0066030D" w:rsidRDefault="00660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F5"/>
    <w:rsid w:val="00194BB4"/>
    <w:rsid w:val="001B78BA"/>
    <w:rsid w:val="001D2FE2"/>
    <w:rsid w:val="00421A2D"/>
    <w:rsid w:val="00435816"/>
    <w:rsid w:val="004774F5"/>
    <w:rsid w:val="005608C2"/>
    <w:rsid w:val="0066030D"/>
    <w:rsid w:val="006848CF"/>
    <w:rsid w:val="006A0BDD"/>
    <w:rsid w:val="00740488"/>
    <w:rsid w:val="00767F5C"/>
    <w:rsid w:val="00822DF5"/>
    <w:rsid w:val="008A6963"/>
    <w:rsid w:val="00AD29F3"/>
    <w:rsid w:val="00B10E9A"/>
    <w:rsid w:val="00B714B2"/>
    <w:rsid w:val="00BF0224"/>
    <w:rsid w:val="00D01D83"/>
    <w:rsid w:val="00DC2D3F"/>
    <w:rsid w:val="00DE687E"/>
    <w:rsid w:val="00F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19D94"/>
  <w15:chartTrackingRefBased/>
  <w15:docId w15:val="{A22F94C4-694F-477C-AE32-7FA14FE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C2D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C2D3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DC2D3F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D3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DC2D3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DC2D3F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blog-author">
    <w:name w:val="blog-author"/>
    <w:basedOn w:val="a0"/>
    <w:rsid w:val="00DC2D3F"/>
  </w:style>
  <w:style w:type="character" w:customStyle="1" w:styleId="blog-date">
    <w:name w:val="blog-date"/>
    <w:basedOn w:val="a0"/>
    <w:rsid w:val="00DC2D3F"/>
  </w:style>
  <w:style w:type="character" w:customStyle="1" w:styleId="blog-hit">
    <w:name w:val="blog-hit"/>
    <w:basedOn w:val="a0"/>
    <w:rsid w:val="00DC2D3F"/>
  </w:style>
  <w:style w:type="paragraph" w:styleId="a3">
    <w:name w:val="Normal (Web)"/>
    <w:basedOn w:val="a"/>
    <w:uiPriority w:val="99"/>
    <w:semiHidden/>
    <w:unhideWhenUsed/>
    <w:rsid w:val="00DC2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C2D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6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8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8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67F5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7F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lberta.ca/admissions-programs/visiting-student-and-internship-programs/research-internships/csc-funded-placemen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itacs.ca/en/programs/globalink/globalink-research-internshi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lberta.ca/admissions-programs/visiting-student-and-internship-programs/research-internships" TargetMode="External"/><Relationship Id="rId11" Type="http://schemas.openxmlformats.org/officeDocument/2006/relationships/hyperlink" Target="mailto:intern@ualberta.ca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online.nankai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tacs.ca/en/programs/globalink/globalink-research-internsh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442</Words>
  <Characters>2523</Characters>
  <Application>Microsoft Office Word</Application>
  <DocSecurity>0</DocSecurity>
  <Lines>21</Lines>
  <Paragraphs>5</Paragraphs>
  <ScaleCrop>false</ScaleCrop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2019-08-28T07:20:00Z</cp:lastPrinted>
  <dcterms:created xsi:type="dcterms:W3CDTF">2019-08-28T02:36:00Z</dcterms:created>
  <dcterms:modified xsi:type="dcterms:W3CDTF">2019-08-28T08:26:00Z</dcterms:modified>
</cp:coreProperties>
</file>